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61" w:type="dxa"/>
        <w:tblInd w:w="4928" w:type="dxa"/>
        <w:tblLook w:val="01E0" w:firstRow="1" w:lastRow="1" w:firstColumn="1" w:lastColumn="1" w:noHBand="0" w:noVBand="0"/>
      </w:tblPr>
      <w:tblGrid>
        <w:gridCol w:w="4961"/>
      </w:tblGrid>
      <w:tr w:rsidR="00DA1E1B" w:rsidRPr="00EB2CC6" w14:paraId="631E17B2" w14:textId="77777777" w:rsidTr="005D0833">
        <w:tc>
          <w:tcPr>
            <w:tcW w:w="4961" w:type="dxa"/>
          </w:tcPr>
          <w:p w14:paraId="7F866D5A" w14:textId="77777777" w:rsidR="00DA1E1B" w:rsidRPr="00EB2CC6" w:rsidRDefault="00DA1E1B" w:rsidP="00A233FF">
            <w:pPr>
              <w:spacing w:after="0" w:line="240" w:lineRule="auto"/>
              <w:rPr>
                <w:rFonts w:eastAsia="Times New Roman"/>
                <w:color w:val="000000"/>
                <w:szCs w:val="24"/>
                <w:lang w:eastAsia="lt-LT"/>
              </w:rPr>
            </w:pPr>
          </w:p>
        </w:tc>
      </w:tr>
    </w:tbl>
    <w:p w14:paraId="147FE733" w14:textId="77777777" w:rsidR="00EC3748" w:rsidRDefault="00DA1E1B" w:rsidP="00EC3748">
      <w:pPr>
        <w:spacing w:after="0" w:line="240" w:lineRule="auto"/>
        <w:ind w:right="-178"/>
        <w:jc w:val="center"/>
        <w:rPr>
          <w:b/>
          <w:szCs w:val="24"/>
        </w:rPr>
      </w:pPr>
      <w:r w:rsidRPr="00EC3748">
        <w:rPr>
          <w:b/>
          <w:szCs w:val="24"/>
        </w:rPr>
        <w:t>TECHNINĖ SPECIFIKACIJA</w:t>
      </w:r>
    </w:p>
    <w:p w14:paraId="09D559B6" w14:textId="77777777" w:rsidR="00EC3748" w:rsidRDefault="00EC3748" w:rsidP="00EC3748">
      <w:pPr>
        <w:spacing w:after="0" w:line="240" w:lineRule="auto"/>
        <w:ind w:right="-178"/>
        <w:jc w:val="center"/>
        <w:rPr>
          <w:b/>
          <w:szCs w:val="24"/>
        </w:rPr>
      </w:pPr>
    </w:p>
    <w:p w14:paraId="58DF47D9" w14:textId="77777777" w:rsidR="00DA1E1B" w:rsidRPr="00822E1A" w:rsidRDefault="00DA1E1B" w:rsidP="00EC3748">
      <w:pPr>
        <w:spacing w:after="0" w:line="240" w:lineRule="auto"/>
        <w:ind w:right="-178"/>
        <w:jc w:val="center"/>
        <w:rPr>
          <w:b/>
          <w:bCs/>
          <w:szCs w:val="24"/>
        </w:rPr>
      </w:pPr>
      <w:r w:rsidRPr="00822E1A">
        <w:rPr>
          <w:b/>
          <w:bCs/>
          <w:szCs w:val="24"/>
        </w:rPr>
        <w:t>DARBŲ UŽDUOTIS</w:t>
      </w:r>
    </w:p>
    <w:p w14:paraId="08D43A89" w14:textId="68F0691D" w:rsidR="00DA1E1B" w:rsidRPr="00EC3748" w:rsidRDefault="00A233FF" w:rsidP="00EC3748">
      <w:pPr>
        <w:spacing w:line="240" w:lineRule="auto"/>
        <w:jc w:val="center"/>
        <w:rPr>
          <w:bCs/>
          <w:szCs w:val="24"/>
        </w:rPr>
      </w:pPr>
      <w:r w:rsidRPr="00EC3748">
        <w:rPr>
          <w:bCs/>
          <w:szCs w:val="24"/>
        </w:rPr>
        <w:t>20</w:t>
      </w:r>
      <w:r w:rsidR="00F24456">
        <w:rPr>
          <w:bCs/>
          <w:szCs w:val="24"/>
        </w:rPr>
        <w:t>2</w:t>
      </w:r>
      <w:r w:rsidR="00546D9E">
        <w:rPr>
          <w:bCs/>
          <w:szCs w:val="24"/>
        </w:rPr>
        <w:t>6</w:t>
      </w:r>
      <w:r w:rsidR="000D39E1" w:rsidRPr="00EC3748">
        <w:rPr>
          <w:bCs/>
          <w:szCs w:val="24"/>
        </w:rPr>
        <w:t>-0</w:t>
      </w:r>
      <w:r w:rsidR="00546D9E">
        <w:rPr>
          <w:bCs/>
          <w:szCs w:val="24"/>
        </w:rPr>
        <w:t>3</w:t>
      </w:r>
      <w:r w:rsidR="00DA1E1B" w:rsidRPr="00EC3748">
        <w:rPr>
          <w:bCs/>
          <w:szCs w:val="24"/>
        </w:rPr>
        <w:t>-</w:t>
      </w:r>
      <w:r w:rsidR="00B921AC">
        <w:rPr>
          <w:bCs/>
          <w:szCs w:val="24"/>
        </w:rPr>
        <w:t>2</w:t>
      </w:r>
      <w:r w:rsidR="00546D9E">
        <w:rPr>
          <w:bCs/>
          <w:szCs w:val="24"/>
        </w:rPr>
        <w:t>5</w:t>
      </w:r>
    </w:p>
    <w:p w14:paraId="50D6400F" w14:textId="77777777" w:rsidR="00DA1E1B" w:rsidRDefault="0053071B" w:rsidP="00EC3748">
      <w:pPr>
        <w:spacing w:line="240" w:lineRule="auto"/>
        <w:jc w:val="center"/>
        <w:rPr>
          <w:b/>
          <w:bCs/>
          <w:color w:val="000000"/>
        </w:rPr>
      </w:pPr>
      <w:r>
        <w:rPr>
          <w:bCs/>
          <w:szCs w:val="24"/>
        </w:rPr>
        <w:t>Elektrėnai</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0"/>
        <w:gridCol w:w="6939"/>
      </w:tblGrid>
      <w:tr w:rsidR="00DA1E1B" w:rsidRPr="003A40CF" w14:paraId="7929A72F" w14:textId="77777777" w:rsidTr="005D0833">
        <w:tc>
          <w:tcPr>
            <w:tcW w:w="2880" w:type="dxa"/>
          </w:tcPr>
          <w:p w14:paraId="46645252" w14:textId="77777777" w:rsidR="00DA1E1B" w:rsidRPr="00822E1A" w:rsidRDefault="00DA1E1B" w:rsidP="005D0833">
            <w:pPr>
              <w:spacing w:line="240" w:lineRule="auto"/>
              <w:rPr>
                <w:szCs w:val="24"/>
              </w:rPr>
            </w:pPr>
            <w:r w:rsidRPr="00822E1A">
              <w:rPr>
                <w:szCs w:val="24"/>
              </w:rPr>
              <w:t>1. UŽSAKOVAS  (STATYTOJAS)</w:t>
            </w:r>
          </w:p>
        </w:tc>
        <w:tc>
          <w:tcPr>
            <w:tcW w:w="6939" w:type="dxa"/>
          </w:tcPr>
          <w:p w14:paraId="11B6E996" w14:textId="77777777" w:rsidR="00DA1E1B" w:rsidRDefault="0053071B" w:rsidP="00EC3748">
            <w:pPr>
              <w:spacing w:after="120" w:line="240" w:lineRule="auto"/>
              <w:rPr>
                <w:szCs w:val="24"/>
              </w:rPr>
            </w:pPr>
            <w:r>
              <w:rPr>
                <w:szCs w:val="24"/>
              </w:rPr>
              <w:t>Elektrėnų</w:t>
            </w:r>
            <w:r w:rsidR="00DA1E1B" w:rsidRPr="00822E1A">
              <w:rPr>
                <w:szCs w:val="24"/>
              </w:rPr>
              <w:t xml:space="preserve"> savivaldybės administracija</w:t>
            </w:r>
          </w:p>
          <w:p w14:paraId="312BD225" w14:textId="77777777" w:rsidR="00DA1E1B" w:rsidRPr="00822E1A" w:rsidRDefault="0053071B" w:rsidP="00EC3748">
            <w:pPr>
              <w:spacing w:after="120" w:line="240" w:lineRule="auto"/>
              <w:rPr>
                <w:szCs w:val="24"/>
              </w:rPr>
            </w:pPr>
            <w:proofErr w:type="spellStart"/>
            <w:r w:rsidRPr="0053071B">
              <w:rPr>
                <w:szCs w:val="24"/>
              </w:rPr>
              <w:t>Rungos</w:t>
            </w:r>
            <w:proofErr w:type="spellEnd"/>
            <w:r w:rsidRPr="0053071B">
              <w:rPr>
                <w:szCs w:val="24"/>
              </w:rPr>
              <w:t xml:space="preserve"> g. 5, LT-26110  Elektrėnai</w:t>
            </w:r>
          </w:p>
        </w:tc>
      </w:tr>
      <w:tr w:rsidR="00DA1E1B" w:rsidRPr="003A40CF" w14:paraId="3919D1DA" w14:textId="77777777" w:rsidTr="005D0833">
        <w:tc>
          <w:tcPr>
            <w:tcW w:w="2880" w:type="dxa"/>
          </w:tcPr>
          <w:p w14:paraId="4DFFBCCB" w14:textId="77777777" w:rsidR="00DA1E1B" w:rsidRPr="00822E1A" w:rsidRDefault="00DA1E1B" w:rsidP="005D0833">
            <w:pPr>
              <w:spacing w:line="240" w:lineRule="auto"/>
              <w:rPr>
                <w:szCs w:val="24"/>
              </w:rPr>
            </w:pPr>
            <w:r w:rsidRPr="00822E1A">
              <w:rPr>
                <w:szCs w:val="24"/>
              </w:rPr>
              <w:t>2. DARBŲ PAVADINIMAS, VIETA</w:t>
            </w:r>
          </w:p>
        </w:tc>
        <w:tc>
          <w:tcPr>
            <w:tcW w:w="6939" w:type="dxa"/>
          </w:tcPr>
          <w:p w14:paraId="66FAA85C" w14:textId="77777777" w:rsidR="00DA1E1B" w:rsidRPr="00CF4B01" w:rsidRDefault="00EC3748" w:rsidP="00EC3748">
            <w:pPr>
              <w:pStyle w:val="Pagrindinistekstas"/>
              <w:spacing w:line="240" w:lineRule="auto"/>
              <w:jc w:val="both"/>
              <w:rPr>
                <w:rFonts w:ascii="Times New Roman" w:hAnsi="Times New Roman" w:cs="Times New Roman"/>
                <w:szCs w:val="24"/>
              </w:rPr>
            </w:pPr>
            <w:r w:rsidRPr="00EC3748">
              <w:rPr>
                <w:rFonts w:ascii="Times New Roman" w:hAnsi="Times New Roman" w:cs="Times New Roman"/>
                <w:szCs w:val="24"/>
              </w:rPr>
              <w:t>Elektrėnų savivaldybės vietinės reikšmės kelių (gatvių) asfaltbetonio dangų priežiūros ir paprastojo remonto darb</w:t>
            </w:r>
            <w:r>
              <w:rPr>
                <w:rFonts w:ascii="Times New Roman" w:hAnsi="Times New Roman" w:cs="Times New Roman"/>
                <w:szCs w:val="24"/>
              </w:rPr>
              <w:t>ai</w:t>
            </w:r>
          </w:p>
        </w:tc>
      </w:tr>
      <w:tr w:rsidR="00DA1E1B" w:rsidRPr="003A40CF" w14:paraId="70384455" w14:textId="77777777" w:rsidTr="005D0833">
        <w:tc>
          <w:tcPr>
            <w:tcW w:w="2880" w:type="dxa"/>
          </w:tcPr>
          <w:p w14:paraId="2E945869" w14:textId="77777777" w:rsidR="00DA1E1B" w:rsidRPr="00822E1A" w:rsidRDefault="00DA1E1B" w:rsidP="005D0833">
            <w:pPr>
              <w:spacing w:line="240" w:lineRule="auto"/>
              <w:rPr>
                <w:szCs w:val="24"/>
              </w:rPr>
            </w:pPr>
            <w:r w:rsidRPr="00822E1A">
              <w:rPr>
                <w:szCs w:val="24"/>
              </w:rPr>
              <w:t>3. STATINIO KATEGORIJA</w:t>
            </w:r>
          </w:p>
        </w:tc>
        <w:tc>
          <w:tcPr>
            <w:tcW w:w="6939" w:type="dxa"/>
          </w:tcPr>
          <w:p w14:paraId="0C10812D" w14:textId="77777777" w:rsidR="00DA1E1B" w:rsidRPr="00822E1A" w:rsidRDefault="00CF4B01" w:rsidP="00EC3748">
            <w:pPr>
              <w:spacing w:line="240" w:lineRule="auto"/>
              <w:rPr>
                <w:szCs w:val="24"/>
              </w:rPr>
            </w:pPr>
            <w:r>
              <w:rPr>
                <w:szCs w:val="24"/>
              </w:rPr>
              <w:t>N</w:t>
            </w:r>
            <w:r w:rsidR="00DA1E1B">
              <w:rPr>
                <w:szCs w:val="24"/>
              </w:rPr>
              <w:t xml:space="preserve">esudėtingi </w:t>
            </w:r>
            <w:r w:rsidR="00DA1E1B" w:rsidRPr="00822E1A">
              <w:rPr>
                <w:szCs w:val="24"/>
              </w:rPr>
              <w:t>statiniai</w:t>
            </w:r>
          </w:p>
        </w:tc>
      </w:tr>
      <w:tr w:rsidR="00DA1E1B" w:rsidRPr="003A40CF" w14:paraId="130E8114" w14:textId="77777777" w:rsidTr="005D0833">
        <w:tc>
          <w:tcPr>
            <w:tcW w:w="2880" w:type="dxa"/>
          </w:tcPr>
          <w:p w14:paraId="39A2586E" w14:textId="77777777" w:rsidR="00DA1E1B" w:rsidRPr="00822E1A" w:rsidRDefault="00DA1E1B" w:rsidP="005D0833">
            <w:pPr>
              <w:spacing w:line="240" w:lineRule="auto"/>
              <w:rPr>
                <w:szCs w:val="24"/>
              </w:rPr>
            </w:pPr>
            <w:r>
              <w:rPr>
                <w:szCs w:val="24"/>
              </w:rPr>
              <w:t>4. PIRKIMO OBJEKTAS</w:t>
            </w:r>
          </w:p>
        </w:tc>
        <w:tc>
          <w:tcPr>
            <w:tcW w:w="6939" w:type="dxa"/>
          </w:tcPr>
          <w:p w14:paraId="24274F00" w14:textId="77777777" w:rsidR="00DA1E1B" w:rsidRPr="00EC3748" w:rsidRDefault="00EC3748" w:rsidP="00EC3748">
            <w:pPr>
              <w:spacing w:after="120" w:line="240" w:lineRule="auto"/>
              <w:rPr>
                <w:szCs w:val="24"/>
              </w:rPr>
            </w:pPr>
            <w:r w:rsidRPr="00EC3748">
              <w:rPr>
                <w:szCs w:val="24"/>
              </w:rPr>
              <w:t>Elektrėnų savivaldybės vietinės reikšmės kelių (gatvių) asfaltbetonio dangų priežiūros ir paprastojo remonto darbų</w:t>
            </w:r>
            <w:r>
              <w:rPr>
                <w:szCs w:val="24"/>
              </w:rPr>
              <w:t xml:space="preserve"> įkainiai</w:t>
            </w:r>
          </w:p>
        </w:tc>
      </w:tr>
      <w:tr w:rsidR="00DA1E1B" w:rsidRPr="003A40CF" w14:paraId="36E5C3F7" w14:textId="77777777" w:rsidTr="005D0833">
        <w:tc>
          <w:tcPr>
            <w:tcW w:w="2880" w:type="dxa"/>
          </w:tcPr>
          <w:p w14:paraId="2E7A9A15" w14:textId="77777777" w:rsidR="00DA1E1B" w:rsidRPr="00822E1A" w:rsidRDefault="00DA1E1B" w:rsidP="005D0833">
            <w:pPr>
              <w:spacing w:line="240" w:lineRule="auto"/>
              <w:rPr>
                <w:szCs w:val="24"/>
              </w:rPr>
            </w:pPr>
            <w:r w:rsidRPr="00822E1A">
              <w:rPr>
                <w:szCs w:val="24"/>
              </w:rPr>
              <w:t xml:space="preserve">5. STATYBOS RŪŠIS </w:t>
            </w:r>
          </w:p>
        </w:tc>
        <w:tc>
          <w:tcPr>
            <w:tcW w:w="6939" w:type="dxa"/>
          </w:tcPr>
          <w:p w14:paraId="3075EBD9" w14:textId="77777777" w:rsidR="00DA1E1B" w:rsidRPr="00822E1A" w:rsidRDefault="00DA1E1B" w:rsidP="00EC3748">
            <w:pPr>
              <w:spacing w:line="240" w:lineRule="auto"/>
              <w:rPr>
                <w:szCs w:val="24"/>
              </w:rPr>
            </w:pPr>
            <w:r>
              <w:rPr>
                <w:szCs w:val="24"/>
              </w:rPr>
              <w:t>p</w:t>
            </w:r>
            <w:r w:rsidRPr="00822E1A">
              <w:rPr>
                <w:szCs w:val="24"/>
              </w:rPr>
              <w:t>riežiūros darbai</w:t>
            </w:r>
          </w:p>
        </w:tc>
      </w:tr>
      <w:tr w:rsidR="00DA1E1B" w:rsidRPr="00DE43C7" w14:paraId="397B071E" w14:textId="77777777" w:rsidTr="005D0833">
        <w:tc>
          <w:tcPr>
            <w:tcW w:w="2880" w:type="dxa"/>
          </w:tcPr>
          <w:p w14:paraId="279BB64B" w14:textId="77777777" w:rsidR="00DA1E1B" w:rsidRPr="00822E1A" w:rsidRDefault="00191131" w:rsidP="005D0833">
            <w:pPr>
              <w:spacing w:line="240" w:lineRule="auto"/>
              <w:rPr>
                <w:szCs w:val="24"/>
              </w:rPr>
            </w:pPr>
            <w:r>
              <w:rPr>
                <w:szCs w:val="24"/>
              </w:rPr>
              <w:t xml:space="preserve">6. </w:t>
            </w:r>
            <w:r w:rsidR="00DA1E1B" w:rsidRPr="00822E1A">
              <w:rPr>
                <w:szCs w:val="24"/>
              </w:rPr>
              <w:t>OBJEKTO APRAŠYMAS</w:t>
            </w:r>
          </w:p>
        </w:tc>
        <w:tc>
          <w:tcPr>
            <w:tcW w:w="6939" w:type="dxa"/>
          </w:tcPr>
          <w:p w14:paraId="1BAD33BD" w14:textId="77777777" w:rsidR="00DA1E1B" w:rsidRPr="0001792E" w:rsidRDefault="00B120D1" w:rsidP="00EC3748">
            <w:pPr>
              <w:spacing w:after="120" w:line="240" w:lineRule="auto"/>
              <w:rPr>
                <w:szCs w:val="24"/>
              </w:rPr>
            </w:pPr>
            <w:r w:rsidRPr="00B120D1">
              <w:rPr>
                <w:szCs w:val="24"/>
              </w:rPr>
              <w:t>Elektrėnų savivaldybės vietinės reikšmės kelių (gatvių) asfaltbetonio dangų priežiūros ir paprastojo remonto darbai</w:t>
            </w:r>
            <w:r w:rsidR="00DA1E1B" w:rsidRPr="0001792E">
              <w:rPr>
                <w:szCs w:val="24"/>
              </w:rPr>
              <w:t>:</w:t>
            </w:r>
          </w:p>
          <w:p w14:paraId="5EA6A0FE" w14:textId="77777777" w:rsidR="00DA1E1B" w:rsidRPr="0001792E" w:rsidRDefault="00D94383" w:rsidP="00EC3748">
            <w:pPr>
              <w:pStyle w:val="Antrat2"/>
              <w:numPr>
                <w:ilvl w:val="0"/>
                <w:numId w:val="0"/>
              </w:numPr>
              <w:tabs>
                <w:tab w:val="left" w:pos="720"/>
              </w:tabs>
              <w:rPr>
                <w:szCs w:val="24"/>
              </w:rPr>
            </w:pPr>
            <w:r>
              <w:rPr>
                <w:szCs w:val="24"/>
              </w:rPr>
              <w:t xml:space="preserve">Iki 1 m² duobės kraštus apipjauti diskiniu pjūklu, virš </w:t>
            </w:r>
            <w:r w:rsidRPr="00D94383">
              <w:rPr>
                <w:szCs w:val="24"/>
              </w:rPr>
              <w:t>1 m²</w:t>
            </w:r>
            <w:r>
              <w:rPr>
                <w:szCs w:val="24"/>
              </w:rPr>
              <w:t xml:space="preserve"> </w:t>
            </w:r>
            <w:r w:rsidR="00CF4B01" w:rsidRPr="002F467B">
              <w:rPr>
                <w:szCs w:val="24"/>
              </w:rPr>
              <w:t xml:space="preserve">dangos išfrezavimas, duobės išvalymas, asfaltbetonio laužo surinkimas, pakrovimas į mašiną, laužo išvežimas į sąvartyną, duobių kraštų </w:t>
            </w:r>
            <w:proofErr w:type="spellStart"/>
            <w:r w:rsidR="00CF4B01" w:rsidRPr="002F467B">
              <w:rPr>
                <w:szCs w:val="24"/>
              </w:rPr>
              <w:t>bitumavimas</w:t>
            </w:r>
            <w:proofErr w:type="spellEnd"/>
            <w:r w:rsidR="00CF4B01" w:rsidRPr="002F467B">
              <w:rPr>
                <w:szCs w:val="24"/>
              </w:rPr>
              <w:t xml:space="preserve">, asfaltbetonio mišinio sudėjimas į paruoštas duobes, suremontuotų vietų išlyginimas, sutankinimas (darbai atliekami vykstant eismui). </w:t>
            </w:r>
          </w:p>
        </w:tc>
      </w:tr>
      <w:tr w:rsidR="00DA1E1B" w:rsidRPr="003A40CF" w14:paraId="43758E0E" w14:textId="77777777" w:rsidTr="00670C7C">
        <w:tc>
          <w:tcPr>
            <w:tcW w:w="2880" w:type="dxa"/>
          </w:tcPr>
          <w:p w14:paraId="3FCCD161" w14:textId="77777777" w:rsidR="00DA1E1B" w:rsidRPr="00822E1A" w:rsidRDefault="00DA1E1B" w:rsidP="005D0833">
            <w:pPr>
              <w:spacing w:line="240" w:lineRule="auto"/>
              <w:rPr>
                <w:szCs w:val="24"/>
              </w:rPr>
            </w:pPr>
            <w:r w:rsidRPr="00822E1A">
              <w:rPr>
                <w:szCs w:val="24"/>
              </w:rPr>
              <w:t>7. DARBŲ APIMTIS:</w:t>
            </w:r>
          </w:p>
        </w:tc>
        <w:tc>
          <w:tcPr>
            <w:tcW w:w="6939" w:type="dxa"/>
          </w:tcPr>
          <w:p w14:paraId="2F895B05" w14:textId="77777777" w:rsidR="00DA1E1B" w:rsidRPr="00822E1A" w:rsidRDefault="00670C7C" w:rsidP="005E32D5">
            <w:pPr>
              <w:suppressAutoHyphens/>
              <w:spacing w:after="0" w:line="240" w:lineRule="auto"/>
              <w:rPr>
                <w:szCs w:val="24"/>
              </w:rPr>
            </w:pPr>
            <w:r w:rsidRPr="002F467B">
              <w:rPr>
                <w:szCs w:val="24"/>
              </w:rPr>
              <w:t>Duobės turi būti remontuojamos pagal seniūnų pateiktus sąrašus bei nurodytas vietas, suderintas su techniniu prižiūrėtoju, atsižvelgiant į skirtą finansavimą.</w:t>
            </w:r>
          </w:p>
        </w:tc>
      </w:tr>
      <w:tr w:rsidR="00DA1E1B" w:rsidRPr="003A40CF" w14:paraId="62E18EE6" w14:textId="77777777" w:rsidTr="005D0833">
        <w:tc>
          <w:tcPr>
            <w:tcW w:w="2880" w:type="dxa"/>
          </w:tcPr>
          <w:p w14:paraId="0FD7949E" w14:textId="77777777" w:rsidR="00DA1E1B" w:rsidRPr="00822E1A" w:rsidRDefault="00DA1E1B" w:rsidP="005D0833">
            <w:pPr>
              <w:spacing w:line="240" w:lineRule="auto"/>
              <w:rPr>
                <w:szCs w:val="24"/>
              </w:rPr>
            </w:pPr>
            <w:r w:rsidRPr="00822E1A">
              <w:rPr>
                <w:szCs w:val="24"/>
              </w:rPr>
              <w:t>8.</w:t>
            </w:r>
            <w:r>
              <w:rPr>
                <w:szCs w:val="24"/>
              </w:rPr>
              <w:t xml:space="preserve"> ATLIEKANT DARBUS VADOVAUTIS TEISINIAIS AKTAIS</w:t>
            </w:r>
          </w:p>
        </w:tc>
        <w:tc>
          <w:tcPr>
            <w:tcW w:w="6939" w:type="dxa"/>
          </w:tcPr>
          <w:p w14:paraId="5C6D2998" w14:textId="4655F125" w:rsidR="00DA1E1B" w:rsidRPr="00822E1A" w:rsidRDefault="004F463E" w:rsidP="00EC3748">
            <w:pPr>
              <w:pStyle w:val="Antrat2"/>
              <w:numPr>
                <w:ilvl w:val="0"/>
                <w:numId w:val="0"/>
              </w:numPr>
              <w:tabs>
                <w:tab w:val="left" w:pos="720"/>
              </w:tabs>
              <w:rPr>
                <w:color w:val="000000"/>
                <w:szCs w:val="24"/>
              </w:rPr>
            </w:pPr>
            <w:r w:rsidRPr="002F467B">
              <w:rPr>
                <w:szCs w:val="24"/>
              </w:rPr>
              <w:t>Visus darbus vykdyti vadovaujantis taisyklių ĮT Asfaltas 08 rekomendacijomis.  Duobių remonto vietas gatvėse būtina atitverti ir pažymėti kelio ženklais. Vykdant darbus, atliekas tvarkyti prisilaikant atliekų tvarkymo taisyklių. Išfrezuotas duobes pažymėti įspėjamaisiais kelio ženklais. Darbus planuoti taip, kad neliktų išfrezuotų ir neužtaisytų duobių savaitgaliais ir švenčių dienomis.</w:t>
            </w:r>
            <w:r w:rsidR="008D06D7">
              <w:rPr>
                <w:szCs w:val="24"/>
              </w:rPr>
              <w:t xml:space="preserve"> </w:t>
            </w:r>
            <w:r w:rsidR="00725AAA">
              <w:rPr>
                <w:szCs w:val="24"/>
              </w:rPr>
              <w:t xml:space="preserve"> </w:t>
            </w:r>
          </w:p>
        </w:tc>
      </w:tr>
      <w:tr w:rsidR="00DA1E1B" w:rsidRPr="003A40CF" w14:paraId="2CDA89D3" w14:textId="77777777" w:rsidTr="005D0833">
        <w:tc>
          <w:tcPr>
            <w:tcW w:w="2880" w:type="dxa"/>
          </w:tcPr>
          <w:p w14:paraId="0233EFDD" w14:textId="77777777" w:rsidR="00DA1E1B" w:rsidRPr="00822E1A" w:rsidRDefault="00DA1E1B" w:rsidP="005D0833">
            <w:pPr>
              <w:spacing w:line="240" w:lineRule="auto"/>
              <w:rPr>
                <w:szCs w:val="24"/>
              </w:rPr>
            </w:pPr>
            <w:r w:rsidRPr="00822E1A">
              <w:rPr>
                <w:szCs w:val="24"/>
              </w:rPr>
              <w:t>9. PATEIKIAMOS DOKUMENTACIJOS SKAIČIUS</w:t>
            </w:r>
          </w:p>
        </w:tc>
        <w:tc>
          <w:tcPr>
            <w:tcW w:w="6939" w:type="dxa"/>
          </w:tcPr>
          <w:p w14:paraId="1D85B0C0" w14:textId="77777777" w:rsidR="00673279" w:rsidRPr="00373E4F" w:rsidRDefault="00DA1E1B" w:rsidP="00B120D1">
            <w:pPr>
              <w:spacing w:line="240" w:lineRule="auto"/>
              <w:ind w:left="360" w:hanging="360"/>
              <w:jc w:val="both"/>
              <w:rPr>
                <w:szCs w:val="24"/>
              </w:rPr>
            </w:pPr>
            <w:r w:rsidRPr="00373E4F">
              <w:rPr>
                <w:szCs w:val="24"/>
              </w:rPr>
              <w:t xml:space="preserve">Atliktų darbų aktai, </w:t>
            </w:r>
            <w:r w:rsidR="000B46CB">
              <w:rPr>
                <w:szCs w:val="24"/>
              </w:rPr>
              <w:t>(</w:t>
            </w:r>
            <w:r w:rsidRPr="00373E4F">
              <w:rPr>
                <w:szCs w:val="24"/>
              </w:rPr>
              <w:t xml:space="preserve">formos </w:t>
            </w:r>
            <w:r w:rsidR="000B46CB">
              <w:rPr>
                <w:szCs w:val="24"/>
              </w:rPr>
              <w:t xml:space="preserve"> </w:t>
            </w:r>
            <w:r w:rsidRPr="00373E4F">
              <w:rPr>
                <w:szCs w:val="24"/>
              </w:rPr>
              <w:t>F2</w:t>
            </w:r>
            <w:r w:rsidR="000B46CB">
              <w:rPr>
                <w:szCs w:val="24"/>
              </w:rPr>
              <w:t xml:space="preserve">, </w:t>
            </w:r>
            <w:r w:rsidRPr="00373E4F">
              <w:rPr>
                <w:szCs w:val="24"/>
              </w:rPr>
              <w:t>pasirašytos seniūnų),</w:t>
            </w:r>
            <w:r w:rsidR="000B46CB">
              <w:rPr>
                <w:szCs w:val="24"/>
              </w:rPr>
              <w:t xml:space="preserve"> </w:t>
            </w:r>
            <w:r w:rsidRPr="00373E4F">
              <w:rPr>
                <w:szCs w:val="24"/>
              </w:rPr>
              <w:t xml:space="preserve"> </w:t>
            </w:r>
            <w:r w:rsidR="00B120D1">
              <w:rPr>
                <w:szCs w:val="24"/>
              </w:rPr>
              <w:t xml:space="preserve">atliktų darbų </w:t>
            </w:r>
            <w:r w:rsidR="000B46CB">
              <w:rPr>
                <w:szCs w:val="24"/>
              </w:rPr>
              <w:t xml:space="preserve">ir išlaidų apmokėjimo pažymos, (formos </w:t>
            </w:r>
            <w:r w:rsidRPr="00373E4F">
              <w:rPr>
                <w:szCs w:val="24"/>
              </w:rPr>
              <w:t xml:space="preserve"> F3</w:t>
            </w:r>
            <w:r w:rsidR="000B46CB">
              <w:rPr>
                <w:szCs w:val="24"/>
              </w:rPr>
              <w:t xml:space="preserve">), </w:t>
            </w:r>
            <w:r w:rsidRPr="00373E4F">
              <w:rPr>
                <w:szCs w:val="24"/>
              </w:rPr>
              <w:t xml:space="preserve"> po </w:t>
            </w:r>
            <w:r w:rsidR="0053071B">
              <w:rPr>
                <w:szCs w:val="24"/>
              </w:rPr>
              <w:t>3</w:t>
            </w:r>
            <w:r w:rsidRPr="00373E4F">
              <w:rPr>
                <w:szCs w:val="24"/>
              </w:rPr>
              <w:t xml:space="preserve"> egz.</w:t>
            </w:r>
          </w:p>
        </w:tc>
      </w:tr>
    </w:tbl>
    <w:p w14:paraId="56E6267D" w14:textId="77777777" w:rsidR="00DA1E1B" w:rsidRDefault="00DA1E1B" w:rsidP="00DA1E1B">
      <w:pPr>
        <w:spacing w:line="240" w:lineRule="auto"/>
      </w:pPr>
    </w:p>
    <w:p w14:paraId="565F6426" w14:textId="654D9434" w:rsidR="0054759A" w:rsidRDefault="00DA1E1B" w:rsidP="001C59B4">
      <w:pPr>
        <w:spacing w:after="0" w:line="240" w:lineRule="auto"/>
      </w:pPr>
      <w:r>
        <w:t xml:space="preserve">Ūkio plėtros </w:t>
      </w:r>
      <w:r w:rsidR="0053071B">
        <w:t xml:space="preserve">ir investicijų </w:t>
      </w:r>
      <w:r>
        <w:t xml:space="preserve">skyriaus </w:t>
      </w:r>
      <w:r w:rsidR="008B1A51">
        <w:t>vyr. specialistas                                             Algirdas Jašauskas</w:t>
      </w:r>
    </w:p>
    <w:sectPr w:rsidR="0054759A" w:rsidSect="0054759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A555CB"/>
    <w:multiLevelType w:val="multilevel"/>
    <w:tmpl w:val="42422834"/>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609698702">
    <w:abstractNumId w:val="1"/>
  </w:num>
  <w:num w:numId="2" w16cid:durableId="266105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1E1B"/>
    <w:rsid w:val="000924F4"/>
    <w:rsid w:val="00095226"/>
    <w:rsid w:val="000B46CB"/>
    <w:rsid w:val="000B4BE2"/>
    <w:rsid w:val="000D39E1"/>
    <w:rsid w:val="00126C10"/>
    <w:rsid w:val="00191131"/>
    <w:rsid w:val="001A14B3"/>
    <w:rsid w:val="001C59B4"/>
    <w:rsid w:val="001E5E7E"/>
    <w:rsid w:val="003109DC"/>
    <w:rsid w:val="003729B1"/>
    <w:rsid w:val="004F463E"/>
    <w:rsid w:val="005237CC"/>
    <w:rsid w:val="0053071B"/>
    <w:rsid w:val="00546D9E"/>
    <w:rsid w:val="0054759A"/>
    <w:rsid w:val="005E32D5"/>
    <w:rsid w:val="00670C7C"/>
    <w:rsid w:val="00673279"/>
    <w:rsid w:val="00725AAA"/>
    <w:rsid w:val="008B1A51"/>
    <w:rsid w:val="008D06D7"/>
    <w:rsid w:val="00A233FF"/>
    <w:rsid w:val="00A817C5"/>
    <w:rsid w:val="00B120D1"/>
    <w:rsid w:val="00B921AC"/>
    <w:rsid w:val="00BD4F5D"/>
    <w:rsid w:val="00CE09AF"/>
    <w:rsid w:val="00CF4B01"/>
    <w:rsid w:val="00CF545A"/>
    <w:rsid w:val="00D2260A"/>
    <w:rsid w:val="00D94383"/>
    <w:rsid w:val="00DA1E1B"/>
    <w:rsid w:val="00EC3748"/>
    <w:rsid w:val="00F05BC5"/>
    <w:rsid w:val="00F24456"/>
    <w:rsid w:val="00F46765"/>
    <w:rsid w:val="00F615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CB0D1"/>
  <w15:docId w15:val="{7CEC73D5-4EFC-480A-BF7E-498A8C3A7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1E1B"/>
    <w:rPr>
      <w:rFonts w:ascii="Times New Roman" w:eastAsia="Calibri" w:hAnsi="Times New Roman" w:cs="Times New Roman"/>
      <w:sz w:val="24"/>
    </w:rPr>
  </w:style>
  <w:style w:type="paragraph" w:styleId="Antrat1">
    <w:name w:val="heading 1"/>
    <w:basedOn w:val="prastasis"/>
    <w:next w:val="prastasis"/>
    <w:link w:val="Antrat1Diagrama"/>
    <w:qFormat/>
    <w:rsid w:val="00DA1E1B"/>
    <w:pPr>
      <w:keepNext/>
      <w:numPr>
        <w:numId w:val="1"/>
      </w:numPr>
      <w:spacing w:before="360" w:after="360" w:line="240" w:lineRule="auto"/>
      <w:jc w:val="center"/>
      <w:outlineLvl w:val="0"/>
    </w:pPr>
    <w:rPr>
      <w:sz w:val="28"/>
      <w:lang w:eastAsia="lt-LT"/>
    </w:rPr>
  </w:style>
  <w:style w:type="paragraph" w:styleId="Antrat2">
    <w:name w:val="heading 2"/>
    <w:basedOn w:val="prastasis"/>
    <w:next w:val="prastasis"/>
    <w:link w:val="Antrat2Diagrama"/>
    <w:qFormat/>
    <w:rsid w:val="00DA1E1B"/>
    <w:pPr>
      <w:numPr>
        <w:ilvl w:val="1"/>
        <w:numId w:val="1"/>
      </w:numPr>
      <w:spacing w:after="0" w:line="240" w:lineRule="auto"/>
      <w:jc w:val="both"/>
      <w:outlineLvl w:val="1"/>
    </w:pPr>
    <w:rPr>
      <w:rFonts w:eastAsia="Times New Roman"/>
      <w:szCs w:val="20"/>
      <w:lang w:eastAsia="lt-LT"/>
    </w:rPr>
  </w:style>
  <w:style w:type="paragraph" w:styleId="Antrat3">
    <w:name w:val="heading 3"/>
    <w:basedOn w:val="prastasis"/>
    <w:next w:val="prastasis"/>
    <w:link w:val="Antrat3Diagrama"/>
    <w:qFormat/>
    <w:rsid w:val="00DA1E1B"/>
    <w:pPr>
      <w:keepNext/>
      <w:numPr>
        <w:ilvl w:val="2"/>
        <w:numId w:val="1"/>
      </w:numPr>
      <w:spacing w:after="0" w:line="240" w:lineRule="auto"/>
      <w:jc w:val="both"/>
      <w:outlineLvl w:val="2"/>
    </w:pPr>
    <w:rPr>
      <w:rFonts w:eastAsia="Times New Roman"/>
      <w:szCs w:val="20"/>
      <w:lang w:eastAsia="lt-LT"/>
    </w:rPr>
  </w:style>
  <w:style w:type="paragraph" w:styleId="Antrat4">
    <w:name w:val="heading 4"/>
    <w:basedOn w:val="prastasis"/>
    <w:next w:val="prastasis"/>
    <w:link w:val="Antrat4Diagrama"/>
    <w:qFormat/>
    <w:rsid w:val="00DA1E1B"/>
    <w:pPr>
      <w:keepNext/>
      <w:numPr>
        <w:ilvl w:val="3"/>
        <w:numId w:val="1"/>
      </w:numPr>
      <w:spacing w:after="0" w:line="240" w:lineRule="auto"/>
      <w:outlineLvl w:val="3"/>
    </w:pPr>
    <w:rPr>
      <w:rFonts w:eastAsia="Times New Roman"/>
      <w:b/>
      <w:sz w:val="44"/>
      <w:szCs w:val="20"/>
      <w:lang w:eastAsia="lt-LT"/>
    </w:rPr>
  </w:style>
  <w:style w:type="paragraph" w:styleId="Antrat5">
    <w:name w:val="heading 5"/>
    <w:basedOn w:val="prastasis"/>
    <w:next w:val="prastasis"/>
    <w:link w:val="Antrat5Diagrama"/>
    <w:qFormat/>
    <w:rsid w:val="00DA1E1B"/>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qFormat/>
    <w:rsid w:val="00DA1E1B"/>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qFormat/>
    <w:rsid w:val="00DA1E1B"/>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qFormat/>
    <w:rsid w:val="00DA1E1B"/>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qFormat/>
    <w:rsid w:val="00DA1E1B"/>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DA1E1B"/>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DA1E1B"/>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DA1E1B"/>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DA1E1B"/>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DA1E1B"/>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DA1E1B"/>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DA1E1B"/>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DA1E1B"/>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DA1E1B"/>
    <w:rPr>
      <w:rFonts w:ascii="Times New Roman" w:eastAsia="Times New Roman" w:hAnsi="Times New Roman" w:cs="Times New Roman"/>
      <w:sz w:val="40"/>
      <w:szCs w:val="20"/>
      <w:lang w:eastAsia="lt-LT"/>
    </w:rPr>
  </w:style>
  <w:style w:type="character" w:customStyle="1" w:styleId="PagrindinistekstasDiagrama">
    <w:name w:val="Pagrindinis tekstas Diagrama"/>
    <w:aliases w:val=" Char1 Diagrama,Char Diagrama"/>
    <w:basedOn w:val="Numatytasispastraiposriftas"/>
    <w:link w:val="Pagrindinistekstas"/>
    <w:rsid w:val="00DA1E1B"/>
    <w:rPr>
      <w:rFonts w:eastAsia="Calibri"/>
      <w:sz w:val="24"/>
    </w:rPr>
  </w:style>
  <w:style w:type="paragraph" w:styleId="Pagrindinistekstas">
    <w:name w:val="Body Text"/>
    <w:aliases w:val=" Char1,Char"/>
    <w:basedOn w:val="prastasis"/>
    <w:link w:val="PagrindinistekstasDiagrama"/>
    <w:unhideWhenUsed/>
    <w:rsid w:val="00DA1E1B"/>
    <w:pPr>
      <w:spacing w:after="120"/>
    </w:pPr>
    <w:rPr>
      <w:rFonts w:asciiTheme="minorHAnsi" w:hAnsiTheme="minorHAnsi" w:cstheme="minorBidi"/>
    </w:rPr>
  </w:style>
  <w:style w:type="character" w:customStyle="1" w:styleId="PagrindinistekstasDiagrama1">
    <w:name w:val="Pagrindinis tekstas Diagrama1"/>
    <w:basedOn w:val="Numatytasispastraiposriftas"/>
    <w:uiPriority w:val="99"/>
    <w:semiHidden/>
    <w:rsid w:val="00DA1E1B"/>
    <w:rPr>
      <w:rFonts w:ascii="Times New Roman" w:eastAsia="Calibri" w:hAnsi="Times New Roman" w:cs="Times New Roman"/>
      <w:sz w:val="24"/>
    </w:rPr>
  </w:style>
  <w:style w:type="paragraph" w:styleId="Debesliotekstas">
    <w:name w:val="Balloon Text"/>
    <w:basedOn w:val="prastasis"/>
    <w:link w:val="DebesliotekstasDiagrama"/>
    <w:uiPriority w:val="99"/>
    <w:semiHidden/>
    <w:unhideWhenUsed/>
    <w:rsid w:val="003729B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729B1"/>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1226</Words>
  <Characters>699</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Microsoft</Company>
  <LinksUpToDate>false</LinksUpToDate>
  <CharactersWithSpaces>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A.Genevicius</dc:creator>
  <cp:lastModifiedBy>Daina  Pranckevičienė</cp:lastModifiedBy>
  <cp:revision>3</cp:revision>
  <cp:lastPrinted>2017-02-02T08:57:00Z</cp:lastPrinted>
  <dcterms:created xsi:type="dcterms:W3CDTF">2026-03-25T14:08:00Z</dcterms:created>
  <dcterms:modified xsi:type="dcterms:W3CDTF">2026-03-26T12:15:00Z</dcterms:modified>
</cp:coreProperties>
</file>